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2" w:rsidRDefault="00476032" w:rsidP="00476032">
      <w:pPr>
        <w:jc w:val="both"/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NOTA INFORMATIVA </w:t>
      </w:r>
    </w:p>
    <w:p w:rsidR="00476032" w:rsidRDefault="00476032" w:rsidP="00476032">
      <w:pPr>
        <w:jc w:val="both"/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</w:p>
    <w:p w:rsidR="00476032" w:rsidRDefault="00476032" w:rsidP="00476032">
      <w:pPr>
        <w:jc w:val="both"/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</w:p>
    <w:p w:rsidR="00476032" w:rsidRDefault="00476032" w:rsidP="00476032">
      <w:pPr>
        <w:jc w:val="both"/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>Inform</w:t>
      </w:r>
      <w:r w:rsidR="00027497">
        <w:rPr>
          <w:rFonts w:ascii="Tahoma" w:hAnsi="Tahoma" w:cs="Tahoma"/>
          <w:color w:val="5F5F5F"/>
          <w:sz w:val="21"/>
          <w:szCs w:val="21"/>
          <w:shd w:val="clear" w:color="auto" w:fill="FFFFFF"/>
        </w:rPr>
        <w:t>amos para os devidos fins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 que o Parecer Prévio nº 00619/2019 emitido pelo Tribunal Pleno do Tribunal de Contas dos Municípios do Estado de Goiás referente as Contas de Gestão, de responsabilidade do Ex-Prefeito José </w:t>
      </w:r>
      <w:proofErr w:type="spellStart"/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>Gouvea</w:t>
      </w:r>
      <w:proofErr w:type="spellEnd"/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 de Araújo, alusivas ao exercício de 2016, será lido na Sessão Ordinária do dia 07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>de agosto de 2020 (Sexta-feira)</w:t>
      </w:r>
      <w:r w:rsidR="00027497"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 ás </w:t>
      </w:r>
      <w:proofErr w:type="spellStart"/>
      <w:r w:rsidR="00027497">
        <w:rPr>
          <w:rFonts w:ascii="Tahoma" w:hAnsi="Tahoma" w:cs="Tahoma"/>
          <w:color w:val="5F5F5F"/>
          <w:sz w:val="21"/>
          <w:szCs w:val="21"/>
          <w:shd w:val="clear" w:color="auto" w:fill="FFFFFF"/>
        </w:rPr>
        <w:t>xx</w:t>
      </w:r>
      <w:proofErr w:type="spellEnd"/>
      <w:r w:rsidR="00027497"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 horas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, no Plenário da Câmara Municipal de Posse/GO. </w:t>
      </w:r>
      <w:bookmarkStart w:id="0" w:name="_GoBack"/>
      <w:bookmarkEnd w:id="0"/>
    </w:p>
    <w:p w:rsidR="00476032" w:rsidRPr="00027497" w:rsidRDefault="00476032" w:rsidP="00476032">
      <w:pPr>
        <w:spacing w:after="300"/>
        <w:jc w:val="both"/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>Para mais informações,</w:t>
      </w:r>
      <w:r w:rsidR="00027497"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 </w:t>
      </w:r>
      <w:r w:rsidRPr="00476032">
        <w:rPr>
          <w:rFonts w:ascii="Tahoma" w:eastAsia="Times New Roman" w:hAnsi="Tahoma" w:cs="Tahoma"/>
          <w:color w:val="5F5F5F"/>
          <w:sz w:val="21"/>
          <w:szCs w:val="21"/>
          <w:lang w:eastAsia="pt-BR"/>
        </w:rPr>
        <w:t>(62) 3481-1331</w:t>
      </w:r>
      <w:r>
        <w:rPr>
          <w:rFonts w:ascii="Tahoma" w:eastAsia="Times New Roman" w:hAnsi="Tahoma" w:cs="Tahoma"/>
          <w:color w:val="5F5F5F"/>
          <w:sz w:val="21"/>
          <w:szCs w:val="21"/>
          <w:lang w:eastAsia="pt-BR"/>
        </w:rPr>
        <w:t xml:space="preserve"> ou </w:t>
      </w:r>
      <w:proofErr w:type="gramStart"/>
      <w:r>
        <w:rPr>
          <w:rFonts w:ascii="Tahoma" w:eastAsia="Times New Roman" w:hAnsi="Tahoma" w:cs="Tahoma"/>
          <w:color w:val="5F5F5F"/>
          <w:sz w:val="21"/>
          <w:szCs w:val="21"/>
          <w:lang w:eastAsia="pt-BR"/>
        </w:rPr>
        <w:t>camaraposse@hotmail.com .</w:t>
      </w:r>
      <w:proofErr w:type="gramEnd"/>
    </w:p>
    <w:p w:rsidR="00027497" w:rsidRDefault="00027497" w:rsidP="00476032">
      <w:pPr>
        <w:spacing w:after="300"/>
        <w:jc w:val="both"/>
        <w:rPr>
          <w:rFonts w:ascii="Tahoma" w:eastAsia="Times New Roman" w:hAnsi="Tahoma" w:cs="Tahoma"/>
          <w:color w:val="5F5F5F"/>
          <w:sz w:val="21"/>
          <w:szCs w:val="21"/>
          <w:lang w:eastAsia="pt-BR"/>
        </w:rPr>
      </w:pPr>
    </w:p>
    <w:p w:rsidR="00476032" w:rsidRPr="00476032" w:rsidRDefault="00476032" w:rsidP="00476032">
      <w:pPr>
        <w:spacing w:after="300"/>
        <w:jc w:val="both"/>
        <w:rPr>
          <w:rFonts w:ascii="Tahoma" w:eastAsia="Times New Roman" w:hAnsi="Tahoma" w:cs="Tahoma"/>
          <w:color w:val="5F5F5F"/>
          <w:sz w:val="21"/>
          <w:szCs w:val="21"/>
          <w:lang w:eastAsia="pt-BR"/>
        </w:rPr>
      </w:pPr>
    </w:p>
    <w:p w:rsidR="00476032" w:rsidRDefault="00476032" w:rsidP="00476032">
      <w:pPr>
        <w:jc w:val="both"/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</w:p>
    <w:p w:rsidR="00476032" w:rsidRDefault="00476032" w:rsidP="00476032">
      <w:pPr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</w:p>
    <w:sectPr w:rsidR="00476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32"/>
    <w:rsid w:val="00027497"/>
    <w:rsid w:val="002441DD"/>
    <w:rsid w:val="00476032"/>
    <w:rsid w:val="005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9F89"/>
  <w15:chartTrackingRefBased/>
  <w15:docId w15:val="{3A2F9E3A-7F2D-4B85-9B2C-BAF50BE7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6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Posse</dc:creator>
  <cp:keywords/>
  <dc:description/>
  <cp:lastModifiedBy>Camara Municipal Posse</cp:lastModifiedBy>
  <cp:revision>2</cp:revision>
  <dcterms:created xsi:type="dcterms:W3CDTF">2020-08-06T22:49:00Z</dcterms:created>
  <dcterms:modified xsi:type="dcterms:W3CDTF">2020-08-07T00:23:00Z</dcterms:modified>
</cp:coreProperties>
</file>