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85" w:rsidRDefault="00A95D85">
      <w:pPr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  <w:bookmarkStart w:id="0" w:name="_GoBack"/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Informa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mos para os devidos fins que as 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Contas de Gestão, de responsabilidade do Ex-Prefeito José </w:t>
      </w:r>
      <w:proofErr w:type="spellStart"/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Gouvea</w:t>
      </w:r>
      <w:proofErr w:type="spellEnd"/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 de Araújo, alusivas ao exer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cício de 2016, serão julgadas 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na Sessão 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Extraordinária que acontecerá no dia 13 de agosto de 2020, ás </w:t>
      </w:r>
      <w:proofErr w:type="spellStart"/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xx</w:t>
      </w:r>
      <w:proofErr w:type="spellEnd"/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 horas, </w:t>
      </w: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no Plenário da Câmara Municipal de Posse/GO. </w:t>
      </w:r>
    </w:p>
    <w:p w:rsidR="00A95D85" w:rsidRDefault="00A95D85">
      <w:pPr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</w:p>
    <w:p w:rsidR="00EE39CF" w:rsidRDefault="00A95D85">
      <w:pPr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 xml:space="preserve">Para mais informações, (62) 3481-1331 ou </w:t>
      </w:r>
      <w:hyperlink r:id="rId4" w:history="1">
        <w:r w:rsidR="00857658" w:rsidRPr="006A1D46">
          <w:rPr>
            <w:rStyle w:val="Hyperlink"/>
            <w:rFonts w:ascii="Tahoma" w:hAnsi="Tahoma" w:cs="Tahoma"/>
            <w:sz w:val="21"/>
            <w:szCs w:val="21"/>
            <w:shd w:val="clear" w:color="auto" w:fill="FFFFFF"/>
          </w:rPr>
          <w:t>camaraposse@hotmail.com</w:t>
        </w:r>
      </w:hyperlink>
      <w:r>
        <w:rPr>
          <w:rFonts w:ascii="Tahoma" w:hAnsi="Tahoma" w:cs="Tahoma"/>
          <w:color w:val="5F5F5F"/>
          <w:sz w:val="21"/>
          <w:szCs w:val="21"/>
          <w:shd w:val="clear" w:color="auto" w:fill="FFFFFF"/>
        </w:rPr>
        <w:t>.</w:t>
      </w:r>
    </w:p>
    <w:p w:rsidR="00857658" w:rsidRDefault="00857658">
      <w:pPr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</w:p>
    <w:bookmarkEnd w:id="0"/>
    <w:p w:rsidR="00857658" w:rsidRPr="00A95D85" w:rsidRDefault="00857658">
      <w:pPr>
        <w:rPr>
          <w:rFonts w:ascii="Tahoma" w:hAnsi="Tahoma" w:cs="Tahoma"/>
          <w:color w:val="5F5F5F"/>
          <w:sz w:val="21"/>
          <w:szCs w:val="21"/>
          <w:shd w:val="clear" w:color="auto" w:fill="FFFFFF"/>
        </w:rPr>
      </w:pPr>
    </w:p>
    <w:sectPr w:rsidR="00857658" w:rsidRPr="00A95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85"/>
    <w:rsid w:val="00136985"/>
    <w:rsid w:val="00857658"/>
    <w:rsid w:val="00A95D85"/>
    <w:rsid w:val="00E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8665"/>
  <w15:chartTrackingRefBased/>
  <w15:docId w15:val="{B542130C-754F-48E2-92E9-6C1C52A5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posse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Posse</dc:creator>
  <cp:keywords/>
  <dc:description/>
  <cp:lastModifiedBy>Camara Municipal Posse</cp:lastModifiedBy>
  <cp:revision>2</cp:revision>
  <dcterms:created xsi:type="dcterms:W3CDTF">2020-08-10T14:28:00Z</dcterms:created>
  <dcterms:modified xsi:type="dcterms:W3CDTF">2020-08-10T14:55:00Z</dcterms:modified>
</cp:coreProperties>
</file>